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D61206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D61206" w:rsidP="002E4133">
      <w:r>
        <w:rPr>
          <w:noProof/>
        </w:rPr>
        <w:pict>
          <v:oval id="_x0000_s1029" style="position:absolute;margin-left:-22.85pt;margin-top:8.85pt;width:166.4pt;height:49.5pt;z-index:251660288" strokeweight="3pt">
            <v:stroke dashstyle="dash" linestyle="thinThin"/>
            <v:textbox>
              <w:txbxContent>
                <w:p w:rsidR="00F944DB" w:rsidRPr="001147CE" w:rsidRDefault="001147CE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  <w:u w:val="single"/>
                    </w:rPr>
                  </w:pPr>
                  <w:r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>EXAMEN</w:t>
                  </w:r>
                  <w:r w:rsidR="006D06B1"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 xml:space="preserve"> DE CONTRÔLE</w:t>
                  </w:r>
                </w:p>
                <w:p w:rsidR="006D06B1" w:rsidRPr="008F1E1F" w:rsidRDefault="006D06B1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N°1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0" style="position:absolute;margin-left:143.55pt;margin-top:8.85pt;width:326.2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1147CE" w:rsidRDefault="001147CE" w:rsidP="001147CE">
                  <w:pPr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</w:pPr>
                  <w:r w:rsidRPr="00A6676E">
                    <w:rPr>
                      <w:rFonts w:ascii="Copperplate Gothic Bold" w:hAnsi="Copperplate Gothic Bold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1147CE"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  <w:t>Mathématiques</w:t>
                  </w: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              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2sc</w:t>
                  </w:r>
                  <w:r w:rsidR="006D06B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="001A38C9">
                    <w:rPr>
                      <w:rFonts w:asciiTheme="minorHAnsi" w:hAnsiTheme="minorHAnsi"/>
                      <w:sz w:val="22"/>
                      <w:szCs w:val="22"/>
                      <w:vertAlign w:val="subscript"/>
                      <w:lang w:val="en-CA"/>
                    </w:rPr>
                    <w:t>1</w:t>
                  </w:r>
                  <w:r w:rsidR="006D06B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1H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E94D4F" w:rsidRPr="006D0E05" w:rsidRDefault="00E94D4F" w:rsidP="00E94D4F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>
        <w:rPr>
          <w:rFonts w:ascii="Algerian" w:hAnsi="Algerian"/>
          <w:b/>
          <w:bCs/>
          <w:i/>
          <w:iCs/>
          <w:u w:val="single"/>
        </w:rPr>
        <w:t>1</w:t>
      </w:r>
      <w:r w:rsidR="000A5561">
        <w:rPr>
          <w:rFonts w:ascii="Algerian" w:hAnsi="Algerian"/>
          <w:b/>
          <w:bCs/>
          <w:i/>
          <w:iCs/>
          <w:u w:val="single"/>
        </w:rPr>
        <w:t xml:space="preserve"> ( 4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Pr="008F1E1F">
        <w:rPr>
          <w:rFonts w:asciiTheme="minorHAnsi" w:hAnsiTheme="minorHAnsi"/>
          <w:sz w:val="22"/>
          <w:szCs w:val="22"/>
        </w:rPr>
        <w:t xml:space="preserve"> </w:t>
      </w:r>
    </w:p>
    <w:p w:rsidR="00DF4166" w:rsidRPr="006D0E05" w:rsidRDefault="00DF4166" w:rsidP="006D0E05"/>
    <w:p w:rsidR="000A5561" w:rsidRPr="005F4E14" w:rsidRDefault="005F4E14" w:rsidP="000A5561">
      <w:pPr>
        <w:rPr>
          <w:rFonts w:asciiTheme="minorHAnsi" w:hAnsiTheme="minorHAnsi"/>
          <w:sz w:val="28"/>
          <w:szCs w:val="28"/>
        </w:rPr>
      </w:pPr>
      <w:r>
        <w:rPr>
          <w:rFonts w:ascii="Garamond" w:hAnsi="Garamond"/>
        </w:rPr>
        <w:t xml:space="preserve">    </w:t>
      </w:r>
      <w:r w:rsidR="000A5561" w:rsidRPr="005F4E14">
        <w:rPr>
          <w:rFonts w:asciiTheme="minorHAnsi" w:hAnsiTheme="minorHAnsi"/>
          <w:sz w:val="28"/>
          <w:szCs w:val="28"/>
        </w:rPr>
        <w:t xml:space="preserve">Soit l’équation ( E ) : </w:t>
      </w:r>
      <m:oMath>
        <m:sSup>
          <m:sSup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Theme="minorHAnsi" w:cstheme="majorBidi"/>
            <w:sz w:val="28"/>
            <w:szCs w:val="28"/>
          </w:rPr>
          <m:t>-</m:t>
        </m:r>
        <m:r>
          <w:rPr>
            <w:rFonts w:ascii="Cambria Math" w:hAnsiTheme="minorHAnsi" w:cstheme="majorBidi"/>
            <w:sz w:val="28"/>
            <w:szCs w:val="28"/>
          </w:rPr>
          <m:t>14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hAnsiTheme="minorHAnsi" w:cstheme="majorBidi"/>
            <w:sz w:val="28"/>
            <w:szCs w:val="28"/>
          </w:rPr>
          <m:t>-</m:t>
        </m:r>
        <m:r>
          <w:rPr>
            <w:rFonts w:ascii="Cambria Math" w:hAnsiTheme="minorHAnsi" w:cstheme="majorBidi"/>
            <w:sz w:val="28"/>
            <w:szCs w:val="28"/>
          </w:rPr>
          <m:t xml:space="preserve">23=0   </m:t>
        </m:r>
      </m:oMath>
    </w:p>
    <w:p w:rsidR="000A5561" w:rsidRPr="005F4E14" w:rsidRDefault="000C6BE0" w:rsidP="000A556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1)</w:t>
      </w:r>
      <w:r w:rsidR="000A5561" w:rsidRPr="005F4E14">
        <w:rPr>
          <w:rFonts w:asciiTheme="minorHAnsi" w:hAnsiTheme="minorHAnsi"/>
          <w:sz w:val="28"/>
          <w:szCs w:val="28"/>
        </w:rPr>
        <w:t xml:space="preserve"> Sans calculer le discriminant montrer que ( E ) admet deux racines distincts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x</m:t>
            </m: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et x''</m:t>
        </m:r>
      </m:oMath>
      <w:r w:rsidR="000A5561" w:rsidRPr="005F4E14">
        <w:rPr>
          <w:rFonts w:asciiTheme="minorHAnsi" w:hAnsiTheme="minorHAnsi"/>
          <w:sz w:val="28"/>
          <w:szCs w:val="28"/>
        </w:rPr>
        <w:t xml:space="preserve"> </w:t>
      </w:r>
    </w:p>
    <w:p w:rsidR="000A5561" w:rsidRDefault="000C6BE0" w:rsidP="000A5561">
      <w:pPr>
        <w:rPr>
          <w:rFonts w:ascii="Garamond" w:hAnsi="Garamond"/>
        </w:rPr>
      </w:pPr>
      <w:r>
        <w:rPr>
          <w:rFonts w:asciiTheme="minorHAnsi" w:hAnsiTheme="minorHAnsi"/>
          <w:sz w:val="28"/>
          <w:szCs w:val="28"/>
        </w:rPr>
        <w:t>2)</w:t>
      </w:r>
      <w:r w:rsidR="000A5561" w:rsidRPr="005F4E14">
        <w:rPr>
          <w:rFonts w:asciiTheme="minorHAnsi" w:hAnsiTheme="minorHAnsi"/>
          <w:sz w:val="28"/>
          <w:szCs w:val="28"/>
        </w:rPr>
        <w:t xml:space="preserve"> Sans calculer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 xml:space="preserve"> x</m:t>
            </m: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et x''</m:t>
        </m:r>
      </m:oMath>
      <w:r w:rsidR="000A5561">
        <w:rPr>
          <w:rFonts w:asciiTheme="minorHAnsi" w:hAnsiTheme="minorHAnsi"/>
          <w:sz w:val="28"/>
          <w:szCs w:val="28"/>
        </w:rPr>
        <w:t xml:space="preserve">, </w:t>
      </w:r>
      <w:r w:rsidR="000A5561" w:rsidRPr="005F4E14">
        <w:rPr>
          <w:rFonts w:asciiTheme="minorHAnsi" w:hAnsiTheme="minorHAnsi"/>
          <w:sz w:val="28"/>
          <w:szCs w:val="28"/>
        </w:rPr>
        <w:t xml:space="preserve">Calculer </w:t>
      </w:r>
      <m:oMath>
        <m:r>
          <w:rPr>
            <w:rFonts w:ascii="Cambria Math" w:hAnsi="Cambria Math"/>
            <w:sz w:val="28"/>
            <w:szCs w:val="28"/>
          </w:rPr>
          <m:t>A=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''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A5561" w:rsidRPr="005F4E14">
        <w:rPr>
          <w:rFonts w:asciiTheme="minorHAnsi" w:hAnsiTheme="minorHAnsi"/>
          <w:sz w:val="28"/>
          <w:szCs w:val="28"/>
        </w:rPr>
        <w:t xml:space="preserve"> </w:t>
      </w:r>
      <w:r w:rsidR="000A5561">
        <w:rPr>
          <w:rFonts w:asciiTheme="minorHAnsi" w:hAnsiTheme="minorHAnsi"/>
          <w:sz w:val="28"/>
          <w:szCs w:val="28"/>
        </w:rPr>
        <w:t xml:space="preserve"> et   </w:t>
      </w:r>
      <m:oMath>
        <m:r>
          <w:rPr>
            <w:rFonts w:ascii="Cambria Math" w:hAnsi="Cambria Math"/>
            <w:sz w:val="28"/>
            <w:szCs w:val="28"/>
          </w:rPr>
          <m:t xml:space="preserve">B=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x'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2013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x''</m:t>
            </m:r>
          </m:den>
        </m:f>
      </m:oMath>
    </w:p>
    <w:p w:rsidR="000A5561" w:rsidRDefault="000A5561" w:rsidP="008111A6">
      <w:pPr>
        <w:rPr>
          <w:rFonts w:ascii="Garamond" w:hAnsi="Garamond"/>
        </w:rPr>
      </w:pPr>
    </w:p>
    <w:p w:rsidR="000A5561" w:rsidRDefault="000A5561" w:rsidP="000A556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3 ( 8 pts )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0A5561" w:rsidRDefault="000A5561" w:rsidP="008111A6">
      <w:pPr>
        <w:rPr>
          <w:rFonts w:ascii="Garamond" w:hAnsi="Garamond"/>
        </w:rPr>
      </w:pPr>
    </w:p>
    <w:p w:rsidR="008111A6" w:rsidRPr="0087681D" w:rsidRDefault="005F4E14" w:rsidP="008111A6">
      <w:pPr>
        <w:rPr>
          <w:rFonts w:asciiTheme="minorHAnsi" w:hAnsiTheme="minorHAnsi"/>
          <w:sz w:val="28"/>
          <w:szCs w:val="28"/>
        </w:rPr>
      </w:pPr>
      <w:r>
        <w:rPr>
          <w:rFonts w:ascii="Garamond" w:hAnsi="Garamond"/>
        </w:rPr>
        <w:t xml:space="preserve"> </w:t>
      </w:r>
      <w:r w:rsidR="008111A6" w:rsidRPr="0087681D">
        <w:rPr>
          <w:rFonts w:asciiTheme="minorHAnsi" w:hAnsiTheme="minorHAnsi"/>
          <w:sz w:val="28"/>
          <w:szCs w:val="28"/>
        </w:rPr>
        <w:t xml:space="preserve">Soit </w:t>
      </w:r>
      <m:oMath>
        <m:sSup>
          <m:sSup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Theme="minorHAnsi" w:cstheme="majorBidi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hAnsiTheme="minorHAns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Theme="minorHAnsi" w:cstheme="majorBidi"/>
                <w:sz w:val="28"/>
                <w:szCs w:val="28"/>
              </w:rPr>
              <m:t>=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Theme="minorHAnsi" w:cstheme="majorBidi"/>
            <w:sz w:val="28"/>
            <w:szCs w:val="28"/>
          </w:rPr>
          <m:t>+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hAnsiTheme="minorHAnsi" w:cstheme="majorBidi"/>
            <w:sz w:val="28"/>
            <w:szCs w:val="28"/>
          </w:rPr>
          <m:t>-</m:t>
        </m:r>
        <m:r>
          <w:rPr>
            <w:rFonts w:ascii="Cambria Math" w:hAnsiTheme="minorHAnsi" w:cstheme="majorBidi"/>
            <w:sz w:val="28"/>
            <w:szCs w:val="28"/>
          </w:rPr>
          <m:t>6   et   B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inorHAnsi" w:cstheme="majorBidi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inorHAnsi" w:cstheme="majorBidi"/>
                <w:sz w:val="28"/>
                <w:szCs w:val="28"/>
              </w:rPr>
              <m:t>=2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hAnsiTheme="minorHAnsi" w:cstheme="majorBidi"/>
            <w:sz w:val="28"/>
            <w:szCs w:val="28"/>
          </w:rPr>
          <m:t>-</m:t>
        </m:r>
        <m:r>
          <w:rPr>
            <w:rFonts w:ascii="Cambria Math" w:hAnsiTheme="minorHAnsi" w:cstheme="majorBidi"/>
            <w:sz w:val="28"/>
            <w:szCs w:val="28"/>
          </w:rPr>
          <m:t>3</m:t>
        </m:r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ascii="Cambria Math" w:hAnsiTheme="minorHAnsi" w:cstheme="majorBidi"/>
            <w:sz w:val="28"/>
            <w:szCs w:val="28"/>
          </w:rPr>
          <m:t>+4</m:t>
        </m:r>
      </m:oMath>
    </w:p>
    <w:p w:rsidR="008111A6" w:rsidRPr="0087681D" w:rsidRDefault="00A92C26" w:rsidP="008111A6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>1)  a)</w:t>
      </w:r>
      <w:r w:rsidR="008111A6" w:rsidRPr="0087681D">
        <w:rPr>
          <w:rFonts w:asciiTheme="minorHAnsi" w:hAnsiTheme="minorHAnsi"/>
          <w:sz w:val="28"/>
          <w:szCs w:val="28"/>
        </w:rPr>
        <w:t xml:space="preserve"> Résoudre dans</w:t>
      </w:r>
      <w:r w:rsidR="004E761A" w:rsidRPr="0087681D">
        <w:rPr>
          <w:rFonts w:asciiTheme="minorHAnsi" w:hAnsiTheme="minorHAnsi"/>
          <w:sz w:val="28"/>
          <w:szCs w:val="28"/>
        </w:rPr>
        <w:t xml:space="preserve"> IR</w:t>
      </w:r>
      <w:r w:rsidR="008111A6" w:rsidRPr="0087681D">
        <w:rPr>
          <w:rFonts w:asciiTheme="minorHAnsi" w:hAnsiTheme="minorHAnsi"/>
          <w:position w:val="-4"/>
          <w:sz w:val="28"/>
          <w:szCs w:val="28"/>
        </w:rPr>
        <w:t xml:space="preserve"> </w:t>
      </w:r>
      <w:r w:rsidR="008111A6" w:rsidRPr="0087681D">
        <w:rPr>
          <w:rFonts w:asciiTheme="minorHAnsi" w:hAnsiTheme="minorHAnsi"/>
          <w:sz w:val="28"/>
          <w:szCs w:val="28"/>
        </w:rPr>
        <w:t xml:space="preserve"> : </w:t>
      </w:r>
      <m:oMath>
        <m:sSup>
          <m:sSup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Theme="minorHAnsi" w:cstheme="majorBidi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hAnsiTheme="minorHAns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Theme="minorHAnsi" w:cstheme="majorBidi"/>
                <w:sz w:val="28"/>
                <w:szCs w:val="28"/>
              </w:rPr>
              <m:t xml:space="preserve">=0     </m:t>
            </m:r>
            <m:r>
              <m:rPr>
                <m:sty m:val="p"/>
              </m:rPr>
              <w:rPr>
                <w:rFonts w:ascii="Cambria Math" w:hAnsiTheme="minorHAnsi" w:cstheme="majorBidi"/>
                <w:sz w:val="28"/>
                <w:szCs w:val="28"/>
              </w:rPr>
              <m:t xml:space="preserve">puis    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ajorBidi"/>
                <w:sz w:val="28"/>
                <w:szCs w:val="28"/>
              </w:rPr>
              <m:t>4</m:t>
            </m:r>
          </m:sup>
        </m:sSup>
        <m:r>
          <w:rPr>
            <w:rFonts w:ascii="Cambria Math" w:hAnsiTheme="minorHAnsi" w:cstheme="majorBidi"/>
            <w:sz w:val="28"/>
            <w:szCs w:val="28"/>
          </w:rPr>
          <m:t>+</m:t>
        </m:r>
        <m:sSup>
          <m:sSup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 w:cstheme="majorBidi"/>
                <w:sz w:val="28"/>
                <w:szCs w:val="28"/>
              </w:rPr>
              <m:t>2</m:t>
            </m:r>
          </m:sup>
        </m:sSup>
        <m:r>
          <w:rPr>
            <w:rFonts w:hAnsiTheme="minorHAnsi" w:cstheme="majorBidi"/>
            <w:sz w:val="28"/>
            <w:szCs w:val="28"/>
          </w:rPr>
          <m:t>-</m:t>
        </m:r>
        <m:r>
          <w:rPr>
            <w:rFonts w:ascii="Cambria Math" w:hAnsiTheme="minorHAnsi" w:cstheme="majorBidi"/>
            <w:sz w:val="28"/>
            <w:szCs w:val="28"/>
          </w:rPr>
          <m:t xml:space="preserve">6=0   </m:t>
        </m:r>
      </m:oMath>
      <w:r w:rsidR="008111A6" w:rsidRPr="0087681D">
        <w:rPr>
          <w:rFonts w:asciiTheme="minorHAnsi" w:hAnsiTheme="minorHAnsi"/>
          <w:sz w:val="28"/>
          <w:szCs w:val="28"/>
        </w:rPr>
        <w:t xml:space="preserve"> </w:t>
      </w:r>
    </w:p>
    <w:p w:rsidR="008111A6" w:rsidRPr="0087681D" w:rsidRDefault="00237FE0" w:rsidP="004E761A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92C26" w:rsidRPr="0087681D">
        <w:rPr>
          <w:rFonts w:asciiTheme="minorHAnsi" w:hAnsiTheme="minorHAnsi"/>
          <w:sz w:val="28"/>
          <w:szCs w:val="28"/>
        </w:rPr>
        <w:t xml:space="preserve">     b)</w:t>
      </w:r>
      <w:r w:rsidR="008111A6" w:rsidRPr="0087681D">
        <w:rPr>
          <w:rFonts w:asciiTheme="minorHAnsi" w:hAnsiTheme="minorHAnsi"/>
          <w:sz w:val="28"/>
          <w:szCs w:val="28"/>
        </w:rPr>
        <w:t xml:space="preserve"> Factoriser</w:t>
      </w:r>
      <m:oMath>
        <m:r>
          <m:rPr>
            <m:sty m:val="p"/>
          </m:rPr>
          <w:rPr>
            <w:rFonts w:ascii="Cambria Math" w:hAnsiTheme="minorHAnsi" w:cstheme="majorBidi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  <w:r w:rsidR="008111A6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  <w:r w:rsidR="008111A6" w:rsidRPr="0087681D">
        <w:rPr>
          <w:rFonts w:asciiTheme="minorHAnsi" w:hAnsiTheme="minorHAnsi"/>
          <w:sz w:val="28"/>
          <w:szCs w:val="28"/>
        </w:rPr>
        <w:t>, puis résoudre l’inéquation</w:t>
      </w:r>
      <m:oMath>
        <m:r>
          <w:rPr>
            <w:rFonts w:ascii="Cambria Math" w:hAnsiTheme="minorHAnsi"/>
            <w:sz w:val="28"/>
            <w:szCs w:val="28"/>
          </w:rPr>
          <m:t>:</m:t>
        </m:r>
        <m:r>
          <m:rPr>
            <m:sty m:val="p"/>
          </m:rPr>
          <w:rPr>
            <w:rFonts w:ascii="Cambria Math" w:hAnsiTheme="minorHAnsi" w:cstheme="majorBidi"/>
            <w:sz w:val="28"/>
            <w:szCs w:val="28"/>
          </w:rPr>
          <m:t xml:space="preserve"> A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Theme="minorHAnsi" w:cstheme="majorBidi"/>
            <w:sz w:val="28"/>
            <w:szCs w:val="28"/>
          </w:rPr>
          <m:t>&lt;0</m:t>
        </m:r>
      </m:oMath>
      <w:r w:rsidR="008111A6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  <w:r w:rsidR="008111A6" w:rsidRPr="0087681D">
        <w:rPr>
          <w:rFonts w:asciiTheme="minorHAnsi" w:hAnsiTheme="minorHAnsi"/>
          <w:sz w:val="28"/>
          <w:szCs w:val="28"/>
        </w:rPr>
        <w:t>.</w:t>
      </w:r>
    </w:p>
    <w:p w:rsidR="008111A6" w:rsidRPr="0087681D" w:rsidRDefault="00A92C26" w:rsidP="008111A6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>2)</w:t>
      </w:r>
      <w:r w:rsidR="008111A6" w:rsidRPr="0087681D">
        <w:rPr>
          <w:rFonts w:asciiTheme="minorHAnsi" w:hAnsiTheme="minorHAnsi"/>
          <w:sz w:val="28"/>
          <w:szCs w:val="28"/>
        </w:rPr>
        <w:t xml:space="preserve"> soit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Theme="minorHAnsi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Theme="minorHAnsi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r>
              <w:rPr>
                <w:rFonts w:ascii="Cambria Math" w:hAnsiTheme="minorHAnsi" w:cstheme="majorBidi"/>
                <w:sz w:val="28"/>
                <w:szCs w:val="28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w:rPr>
                <w:rFonts w:ascii="Cambria Math" w:hAnsiTheme="minorHAnsi" w:cstheme="majorBidi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  <m:r>
              <w:rPr>
                <w:rFonts w:ascii="Cambria Math" w:hAnsiTheme="minorHAnsi" w:cstheme="majorBidi"/>
                <w:sz w:val="28"/>
                <w:szCs w:val="28"/>
              </w:rPr>
              <m:t>(</m:t>
            </m:r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  <m:r>
              <w:rPr>
                <w:rFonts w:ascii="Cambria Math" w:hAnsiTheme="minorHAnsi" w:cstheme="majorBidi"/>
                <w:sz w:val="28"/>
                <w:szCs w:val="28"/>
              </w:rPr>
              <m:t>)</m:t>
            </m:r>
          </m:den>
        </m:f>
      </m:oMath>
    </w:p>
    <w:p w:rsidR="008111A6" w:rsidRPr="0087681D" w:rsidRDefault="008111A6" w:rsidP="009665B1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 xml:space="preserve"> </w:t>
      </w:r>
      <w:r w:rsidR="00237FE0">
        <w:rPr>
          <w:rFonts w:asciiTheme="minorHAnsi" w:hAnsiTheme="minorHAnsi"/>
          <w:sz w:val="28"/>
          <w:szCs w:val="28"/>
        </w:rPr>
        <w:t xml:space="preserve"> </w:t>
      </w:r>
      <w:r w:rsidRPr="0087681D">
        <w:rPr>
          <w:rFonts w:asciiTheme="minorHAnsi" w:hAnsiTheme="minorHAnsi"/>
          <w:sz w:val="28"/>
          <w:szCs w:val="28"/>
        </w:rPr>
        <w:t xml:space="preserve">    a)  Déterminer l’ensemble des réels</w:t>
      </w:r>
      <m:oMath>
        <m:r>
          <w:rPr>
            <w:rFonts w:ascii="Cambria Math" w:hAnsiTheme="minorHAnsi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Pr="0087681D">
        <w:rPr>
          <w:rFonts w:asciiTheme="minorHAnsi" w:hAnsiTheme="minorHAnsi"/>
          <w:sz w:val="28"/>
          <w:szCs w:val="28"/>
        </w:rPr>
        <w:t xml:space="preserve"> pour lesquels </w:t>
      </w:r>
      <m:oMath>
        <m:r>
          <m:rPr>
            <m:sty m:val="p"/>
          </m:rPr>
          <w:rPr>
            <w:rFonts w:ascii="Cambria Math" w:hAnsiTheme="minorHAnsi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</m:oMath>
      <w:r w:rsidR="009665B1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  <w:r w:rsidRPr="0087681D">
        <w:rPr>
          <w:rFonts w:asciiTheme="minorHAnsi" w:hAnsiTheme="minorHAnsi"/>
          <w:sz w:val="28"/>
          <w:szCs w:val="28"/>
        </w:rPr>
        <w:t>a un sens.</w:t>
      </w:r>
    </w:p>
    <w:p w:rsidR="008111A6" w:rsidRPr="0087681D" w:rsidRDefault="008111A6" w:rsidP="009665B1">
      <w:pPr>
        <w:tabs>
          <w:tab w:val="left" w:pos="284"/>
        </w:tabs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 xml:space="preserve">  </w:t>
      </w:r>
      <w:r w:rsidR="00237FE0">
        <w:rPr>
          <w:rFonts w:asciiTheme="minorHAnsi" w:hAnsiTheme="minorHAnsi"/>
          <w:sz w:val="28"/>
          <w:szCs w:val="28"/>
        </w:rPr>
        <w:t xml:space="preserve"> </w:t>
      </w:r>
      <w:r w:rsidRPr="0087681D">
        <w:rPr>
          <w:rFonts w:asciiTheme="minorHAnsi" w:hAnsiTheme="minorHAnsi"/>
          <w:sz w:val="28"/>
          <w:szCs w:val="28"/>
        </w:rPr>
        <w:t xml:space="preserve">   b)  Dé</w:t>
      </w:r>
      <w:r w:rsidR="004E761A" w:rsidRPr="0087681D">
        <w:rPr>
          <w:rFonts w:asciiTheme="minorHAnsi" w:hAnsiTheme="minorHAnsi"/>
          <w:sz w:val="28"/>
          <w:szCs w:val="28"/>
        </w:rPr>
        <w:t xml:space="preserve">duire  </w:t>
      </w:r>
      <w:r w:rsidRPr="0087681D">
        <w:rPr>
          <w:rFonts w:asciiTheme="minorHAnsi" w:hAnsiTheme="minorHAnsi"/>
          <w:sz w:val="28"/>
          <w:szCs w:val="28"/>
        </w:rPr>
        <w:t xml:space="preserve">l’ensemble des solutions de l’inéquation : </w:t>
      </w:r>
      <m:oMath>
        <m:r>
          <m:rPr>
            <m:sty m:val="p"/>
          </m:rPr>
          <w:rPr>
            <w:rFonts w:ascii="Cambria Math" w:hAnsiTheme="minorHAnsi" w:cstheme="majorBidi"/>
            <w:sz w:val="28"/>
            <w:szCs w:val="28"/>
          </w:rPr>
          <m:t>f</m:t>
        </m:r>
        <m:d>
          <m:dPr>
            <m:ctrlPr>
              <w:rPr>
                <w:rFonts w:ascii="Cambria Math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</m:d>
        <m:r>
          <w:rPr>
            <w:rFonts w:ascii="Cambria Math" w:hAnsiTheme="minorHAnsi" w:cstheme="majorBidi"/>
            <w:sz w:val="28"/>
            <w:szCs w:val="28"/>
          </w:rPr>
          <m:t>&lt;0</m:t>
        </m:r>
      </m:oMath>
      <w:r w:rsidR="009665B1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</w:p>
    <w:p w:rsidR="008111A6" w:rsidRPr="0087681D" w:rsidRDefault="00A92C26" w:rsidP="004E761A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 xml:space="preserve">3) </w:t>
      </w:r>
      <w:r w:rsidR="008111A6" w:rsidRPr="0087681D">
        <w:rPr>
          <w:rFonts w:asciiTheme="minorHAnsi" w:hAnsiTheme="minorHAnsi"/>
          <w:sz w:val="28"/>
          <w:szCs w:val="28"/>
        </w:rPr>
        <w:t xml:space="preserve"> Résoudre dans</w:t>
      </w:r>
      <w:r w:rsidR="004E761A" w:rsidRPr="0087681D">
        <w:rPr>
          <w:rFonts w:asciiTheme="minorHAnsi" w:hAnsiTheme="minorHAnsi"/>
          <w:sz w:val="28"/>
          <w:szCs w:val="28"/>
        </w:rPr>
        <w:t xml:space="preserve"> IR</w:t>
      </w:r>
    </w:p>
    <w:p w:rsidR="004E761A" w:rsidRPr="0087681D" w:rsidRDefault="008111A6" w:rsidP="009665B1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 xml:space="preserve">    </w:t>
      </w:r>
      <w:r w:rsidR="004E761A" w:rsidRPr="0087681D">
        <w:rPr>
          <w:rFonts w:asciiTheme="minorHAnsi" w:hAnsiTheme="minorHAnsi"/>
          <w:sz w:val="28"/>
          <w:szCs w:val="28"/>
        </w:rPr>
        <w:t xml:space="preserve"> </w:t>
      </w:r>
      <w:r w:rsidRPr="0087681D">
        <w:rPr>
          <w:rFonts w:asciiTheme="minorHAnsi" w:hAnsiTheme="minorHAnsi"/>
          <w:sz w:val="28"/>
          <w:szCs w:val="28"/>
        </w:rPr>
        <w:t xml:space="preserve"> a) </w:t>
      </w:r>
      <m:oMath>
        <m:rad>
          <m:radPr>
            <m:degHide m:val="on"/>
            <m:ctrlPr>
              <w:rPr>
                <w:rFonts w:ascii="Cambria Math" w:hAnsi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Theme="minorHAnsi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inorHAnsi"/>
                <w:sz w:val="28"/>
                <w:szCs w:val="28"/>
              </w:rPr>
              <m:t>)</m:t>
            </m:r>
          </m:e>
        </m:rad>
        <m:r>
          <w:rPr>
            <w:rFonts w:ascii="Cambria Math" w:hAnsiTheme="minorHAnsi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inorHAnsi"/>
            <w:sz w:val="28"/>
            <w:szCs w:val="28"/>
          </w:rPr>
          <m:t>-</m:t>
        </m:r>
        <m:r>
          <w:rPr>
            <w:rFonts w:ascii="Cambria Math" w:hAnsiTheme="minorHAnsi"/>
            <w:sz w:val="28"/>
            <w:szCs w:val="28"/>
          </w:rPr>
          <m:t>2</m:t>
        </m:r>
      </m:oMath>
      <w:r w:rsidR="009665B1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  <w:r w:rsidRPr="0087681D">
        <w:rPr>
          <w:rFonts w:asciiTheme="minorHAnsi" w:hAnsiTheme="minorHAnsi"/>
          <w:sz w:val="28"/>
          <w:szCs w:val="28"/>
        </w:rPr>
        <w:t xml:space="preserve">                       </w:t>
      </w:r>
      <w:r w:rsidR="009665B1" w:rsidRPr="0087681D">
        <w:rPr>
          <w:rFonts w:asciiTheme="minorHAnsi" w:hAnsiTheme="minorHAnsi"/>
          <w:sz w:val="28"/>
          <w:szCs w:val="28"/>
        </w:rPr>
        <w:t xml:space="preserve">              </w:t>
      </w:r>
      <w:r w:rsidRPr="0087681D">
        <w:rPr>
          <w:rFonts w:asciiTheme="minorHAnsi" w:hAnsiTheme="minorHAnsi"/>
          <w:sz w:val="28"/>
          <w:szCs w:val="28"/>
        </w:rPr>
        <w:t xml:space="preserve"> </w:t>
      </w:r>
    </w:p>
    <w:p w:rsidR="008111A6" w:rsidRPr="0087681D" w:rsidRDefault="004E761A" w:rsidP="009665B1">
      <w:pPr>
        <w:rPr>
          <w:rFonts w:asciiTheme="minorHAnsi" w:hAnsiTheme="minorHAnsi"/>
          <w:sz w:val="28"/>
          <w:szCs w:val="28"/>
        </w:rPr>
      </w:pPr>
      <w:r w:rsidRPr="0087681D">
        <w:rPr>
          <w:rFonts w:asciiTheme="minorHAnsi" w:hAnsiTheme="minorHAnsi"/>
          <w:sz w:val="28"/>
          <w:szCs w:val="28"/>
        </w:rPr>
        <w:t xml:space="preserve">    </w:t>
      </w:r>
      <w:r w:rsidR="008111A6" w:rsidRPr="0087681D">
        <w:rPr>
          <w:rFonts w:asciiTheme="minorHAnsi" w:hAnsiTheme="minorHAnsi"/>
          <w:sz w:val="28"/>
          <w:szCs w:val="28"/>
        </w:rPr>
        <w:t xml:space="preserve">  b) </w:t>
      </w:r>
      <m:oMath>
        <m:rad>
          <m:radPr>
            <m:degHide m:val="on"/>
            <m:ctrlPr>
              <w:rPr>
                <w:rFonts w:ascii="Cambria Math" w:hAnsi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  <m:r>
              <w:rPr>
                <w:rFonts w:ascii="Cambria Math" w:hAnsiTheme="minorHAnsi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inorHAnsi"/>
                <w:sz w:val="28"/>
                <w:szCs w:val="28"/>
              </w:rPr>
              <m:t>)</m:t>
            </m:r>
          </m:e>
        </m:rad>
        <m:r>
          <w:rPr>
            <w:rFonts w:ascii="Cambria Math" w:hAnsiTheme="minorHAnsi"/>
            <w:sz w:val="28"/>
            <w:szCs w:val="28"/>
          </w:rPr>
          <m:t>&gt;</m:t>
        </m:r>
        <m:d>
          <m:dPr>
            <m:begChr m:val="|"/>
            <m:endChr m:val="|"/>
            <m:ctrlPr>
              <w:rPr>
                <w:rFonts w:ascii="Cambria Math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inorHAnsi"/>
                <w:sz w:val="28"/>
                <w:szCs w:val="28"/>
              </w:rPr>
              <m:t>-</m:t>
            </m:r>
            <m:r>
              <w:rPr>
                <w:rFonts w:ascii="Cambria Math" w:hAnsiTheme="minorHAnsi"/>
                <w:sz w:val="28"/>
                <w:szCs w:val="28"/>
              </w:rPr>
              <m:t>2</m:t>
            </m:r>
          </m:e>
        </m:d>
      </m:oMath>
      <w:r w:rsidR="009665B1" w:rsidRPr="0087681D">
        <w:rPr>
          <w:rFonts w:asciiTheme="minorHAnsi" w:hAnsiTheme="minorHAnsi"/>
          <w:position w:val="-10"/>
          <w:sz w:val="28"/>
          <w:szCs w:val="28"/>
        </w:rPr>
        <w:t xml:space="preserve"> </w:t>
      </w:r>
    </w:p>
    <w:p w:rsidR="00970C48" w:rsidRDefault="00970C48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970C48" w:rsidRPr="003A2854" w:rsidRDefault="00970C48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A5561">
        <w:rPr>
          <w:rFonts w:ascii="Algerian" w:hAnsi="Algerian"/>
          <w:b/>
          <w:bCs/>
          <w:i/>
          <w:iCs/>
          <w:u w:val="single"/>
        </w:rPr>
        <w:t>3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( 8 pts )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E912DB" w:rsidRPr="005F4E14" w:rsidRDefault="00E912DB" w:rsidP="000A5561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Le plan est muni d’un repère orthonormé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( O,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 xml:space="preserve"> ,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j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)</m:t>
        </m:r>
      </m:oMath>
      <w:r w:rsidR="00D54076" w:rsidRPr="005F4E14">
        <w:rPr>
          <w:rFonts w:asciiTheme="minorHAnsi" w:hAnsiTheme="minorHAnsi"/>
          <w:position w:val="-12"/>
          <w:sz w:val="28"/>
          <w:szCs w:val="28"/>
        </w:rPr>
        <w:t xml:space="preserve"> </w:t>
      </w:r>
    </w:p>
    <w:p w:rsidR="00E912DB" w:rsidRDefault="00E912DB" w:rsidP="00252397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On donne les point</w:t>
      </w:r>
      <w:r w:rsidR="00252397">
        <w:rPr>
          <w:rFonts w:asciiTheme="minorHAnsi" w:hAnsiTheme="minorHAnsi"/>
          <w:sz w:val="28"/>
          <w:szCs w:val="28"/>
        </w:rPr>
        <w:t xml:space="preserve">s   </w:t>
      </w:r>
      <m:oMath>
        <m:r>
          <w:rPr>
            <w:rFonts w:ascii="Cambria Math" w:eastAsiaTheme="minorEastAsia" w:hAnsiTheme="minorHAnsi" w:cstheme="majorBidi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0,5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,  B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3,4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,  C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 xml:space="preserve"> 4,</m:t>
            </m:r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3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, H</m:t>
        </m:r>
        <m:d>
          <m:d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7,6</m:t>
            </m:r>
          </m:e>
        </m:d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 et   G ( </m:t>
        </m:r>
        <m:f>
          <m:fPr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Theme="minorHAnsi" w:cstheme="majorBidi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Theme="minorHAnsi" w:cstheme="majorBidi"/>
            <w:sz w:val="28"/>
            <w:szCs w:val="28"/>
          </w:rPr>
          <m:t xml:space="preserve"> , 2)</m:t>
        </m:r>
      </m:oMath>
    </w:p>
    <w:p w:rsidR="0087681D" w:rsidRPr="00E912DB" w:rsidRDefault="0087681D" w:rsidP="0087681D">
      <w:pPr>
        <w:rPr>
          <w:rFonts w:asciiTheme="minorHAnsi" w:hAnsiTheme="minorHAnsi"/>
          <w:sz w:val="28"/>
          <w:szCs w:val="28"/>
        </w:rPr>
      </w:pPr>
      <w:r w:rsidRPr="00E912DB">
        <w:rPr>
          <w:rFonts w:asciiTheme="minorHAnsi" w:hAnsiTheme="minorHAnsi"/>
          <w:sz w:val="28"/>
          <w:szCs w:val="28"/>
        </w:rPr>
        <w:t>Répondre</w:t>
      </w:r>
      <w:r w:rsidR="000C6BE0">
        <w:rPr>
          <w:rFonts w:asciiTheme="minorHAnsi" w:hAnsiTheme="minorHAnsi"/>
          <w:sz w:val="28"/>
          <w:szCs w:val="28"/>
        </w:rPr>
        <w:t>,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="000A5561">
        <w:rPr>
          <w:rFonts w:asciiTheme="minorHAnsi" w:hAnsiTheme="minorHAnsi"/>
          <w:sz w:val="28"/>
          <w:szCs w:val="28"/>
        </w:rPr>
        <w:t>au propositions suivantes</w:t>
      </w:r>
      <w:r w:rsidR="000C6BE0">
        <w:rPr>
          <w:rFonts w:asciiTheme="minorHAnsi" w:hAnsiTheme="minorHAnsi"/>
          <w:sz w:val="28"/>
          <w:szCs w:val="28"/>
        </w:rPr>
        <w:t>,</w:t>
      </w:r>
      <w:r w:rsidR="000A5561"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>par</w:t>
      </w:r>
      <w:r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Pr="00967A1F">
        <w:rPr>
          <w:rFonts w:asciiTheme="minorHAnsi" w:hAnsiTheme="minorHAnsi"/>
          <w:b/>
          <w:bCs/>
          <w:sz w:val="28"/>
          <w:szCs w:val="28"/>
          <w:u w:val="single"/>
        </w:rPr>
        <w:t>vrai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>ou</w:t>
      </w:r>
      <w:r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 w:rsidRPr="00967A1F">
        <w:rPr>
          <w:rFonts w:asciiTheme="minorHAnsi" w:hAnsiTheme="minorHAnsi"/>
          <w:b/>
          <w:bCs/>
          <w:sz w:val="28"/>
          <w:szCs w:val="28"/>
          <w:u w:val="single"/>
        </w:rPr>
        <w:t>faux</w:t>
      </w:r>
      <w:r w:rsidRPr="00E912D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</w:t>
      </w:r>
      <w:r w:rsidRPr="00E912DB">
        <w:rPr>
          <w:rFonts w:asciiTheme="minorHAnsi" w:hAnsiTheme="minorHAnsi"/>
          <w:sz w:val="28"/>
          <w:szCs w:val="28"/>
        </w:rPr>
        <w:t>en justifiant la réponse :</w:t>
      </w:r>
    </w:p>
    <w:p w:rsidR="0087681D" w:rsidRDefault="0087681D" w:rsidP="00252397">
      <w:pPr>
        <w:rPr>
          <w:rFonts w:asciiTheme="minorHAnsi" w:hAnsiTheme="minorHAnsi"/>
          <w:sz w:val="28"/>
          <w:szCs w:val="28"/>
        </w:rPr>
      </w:pPr>
    </w:p>
    <w:p w:rsidR="00A438EB" w:rsidRDefault="00FD1BC4" w:rsidP="00FD1BC4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00CDD">
        <w:rPr>
          <w:sz w:val="28"/>
          <w:szCs w:val="28"/>
        </w:rPr>
        <w:t xml:space="preserve">Les points </w:t>
      </w:r>
      <w:r w:rsidR="00A438EB">
        <w:rPr>
          <w:sz w:val="28"/>
          <w:szCs w:val="28"/>
        </w:rPr>
        <w:t>H,O et G ne sont pas alignés</w:t>
      </w:r>
    </w:p>
    <w:p w:rsidR="00A438EB" w:rsidRPr="00FD1BC4" w:rsidRDefault="00FD1BC4" w:rsidP="00FD1BC4">
      <w:pPr>
        <w:rPr>
          <w:rFonts w:asciiTheme="minorHAnsi" w:hAnsiTheme="minorHAnsi"/>
          <w:sz w:val="28"/>
          <w:szCs w:val="28"/>
        </w:rPr>
      </w:pPr>
      <w:r w:rsidRPr="00FD1BC4">
        <w:rPr>
          <w:rFonts w:asciiTheme="minorHAnsi" w:hAnsiTheme="minorHAnsi"/>
          <w:sz w:val="28"/>
          <w:szCs w:val="28"/>
        </w:rPr>
        <w:t xml:space="preserve">2) </w:t>
      </w:r>
      <w:r w:rsidR="00900CDD" w:rsidRPr="00FD1BC4">
        <w:rPr>
          <w:rFonts w:asciiTheme="minorHAnsi" w:hAnsiTheme="minorHAnsi"/>
          <w:sz w:val="28"/>
          <w:szCs w:val="28"/>
        </w:rPr>
        <w:t xml:space="preserve">Les vecteurs </w:t>
      </w:r>
      <m:oMath>
        <m:acc>
          <m:accPr>
            <m:chr m:val="⃗"/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AH</m:t>
            </m:r>
          </m:e>
        </m:acc>
        <m:r>
          <w:rPr>
            <w:rFonts w:ascii="Cambria Math" w:hAnsiTheme="minorHAnsi" w:cstheme="majorBidi"/>
            <w:sz w:val="28"/>
            <w:szCs w:val="28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et</m:t>
        </m:r>
        <m:r>
          <w:rPr>
            <w:rFonts w:ascii="Cambria Math" w:hAnsiTheme="minorHAnsi" w:cstheme="majorBidi"/>
            <w:sz w:val="28"/>
            <w:szCs w:val="28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BC</m:t>
            </m:r>
          </m:e>
        </m:acc>
      </m:oMath>
      <w:r w:rsidR="00A438EB" w:rsidRPr="00FD1BC4">
        <w:rPr>
          <w:rFonts w:asciiTheme="minorHAnsi" w:hAnsiTheme="minorHAnsi"/>
          <w:sz w:val="28"/>
          <w:szCs w:val="28"/>
        </w:rPr>
        <w:t xml:space="preserve">  ne sont pas orthogonaux</w:t>
      </w:r>
    </w:p>
    <w:p w:rsidR="00A438EB" w:rsidRPr="00FD1BC4" w:rsidRDefault="00FD1BC4" w:rsidP="00FD1BC4">
      <w:pPr>
        <w:rPr>
          <w:rFonts w:asciiTheme="minorHAnsi" w:hAnsiTheme="minorHAnsi"/>
          <w:sz w:val="28"/>
          <w:szCs w:val="28"/>
        </w:rPr>
      </w:pPr>
      <w:r w:rsidRPr="00FD1BC4">
        <w:rPr>
          <w:rFonts w:asciiTheme="minorHAnsi" w:hAnsiTheme="minorHAnsi"/>
          <w:sz w:val="28"/>
          <w:szCs w:val="28"/>
        </w:rPr>
        <w:t xml:space="preserve">3) </w:t>
      </w:r>
      <w:r w:rsidR="00900CDD" w:rsidRPr="00FD1BC4">
        <w:rPr>
          <w:rFonts w:asciiTheme="minorHAnsi" w:hAnsiTheme="minorHAnsi"/>
          <w:sz w:val="28"/>
          <w:szCs w:val="28"/>
        </w:rPr>
        <w:t xml:space="preserve">Le point </w:t>
      </w:r>
      <w:r w:rsidR="00A438EB" w:rsidRPr="00FD1BC4">
        <w:rPr>
          <w:rFonts w:asciiTheme="minorHAnsi" w:hAnsiTheme="minorHAnsi"/>
          <w:sz w:val="28"/>
          <w:szCs w:val="28"/>
        </w:rPr>
        <w:t>O est le centre du cercle circonscrit au triangle ABC</w:t>
      </w:r>
    </w:p>
    <w:p w:rsidR="00A438EB" w:rsidRPr="00FD1BC4" w:rsidRDefault="00FD1BC4" w:rsidP="00FD1BC4">
      <w:pPr>
        <w:rPr>
          <w:rFonts w:asciiTheme="minorHAnsi" w:hAnsiTheme="minorHAnsi"/>
          <w:sz w:val="28"/>
          <w:szCs w:val="28"/>
        </w:rPr>
      </w:pPr>
      <w:r w:rsidRPr="00FD1BC4">
        <w:rPr>
          <w:rFonts w:asciiTheme="minorHAnsi" w:hAnsiTheme="minorHAnsi"/>
          <w:sz w:val="28"/>
          <w:szCs w:val="28"/>
        </w:rPr>
        <w:t xml:space="preserve">4) </w:t>
      </w:r>
      <w:r w:rsidR="009A7651" w:rsidRPr="00FD1BC4">
        <w:rPr>
          <w:rFonts w:asciiTheme="minorHAnsi" w:hAnsiTheme="minorHAnsi"/>
          <w:sz w:val="28"/>
          <w:szCs w:val="28"/>
        </w:rPr>
        <w:t>Le point G est centre de</w:t>
      </w:r>
      <w:r w:rsidR="00A438EB" w:rsidRPr="00FD1BC4">
        <w:rPr>
          <w:rFonts w:asciiTheme="minorHAnsi" w:hAnsiTheme="minorHAnsi"/>
          <w:sz w:val="28"/>
          <w:szCs w:val="28"/>
        </w:rPr>
        <w:t xml:space="preserve"> gravité du triangle ABC</w:t>
      </w:r>
    </w:p>
    <w:p w:rsidR="00A438EB" w:rsidRPr="00FD1BC4" w:rsidRDefault="00FD1BC4" w:rsidP="00FD1BC4">
      <w:pPr>
        <w:rPr>
          <w:rFonts w:asciiTheme="minorHAnsi" w:hAnsiTheme="minorHAnsi"/>
          <w:sz w:val="28"/>
          <w:szCs w:val="28"/>
        </w:rPr>
      </w:pPr>
      <w:r w:rsidRPr="00FD1BC4">
        <w:rPr>
          <w:rFonts w:asciiTheme="minorHAnsi" w:hAnsiTheme="minorHAnsi"/>
          <w:sz w:val="28"/>
          <w:szCs w:val="28"/>
        </w:rPr>
        <w:t xml:space="preserve">5) </w:t>
      </w:r>
      <w:r w:rsidR="009A7651" w:rsidRPr="00FD1BC4">
        <w:rPr>
          <w:rFonts w:asciiTheme="minorHAnsi" w:hAnsiTheme="minorHAnsi"/>
          <w:sz w:val="28"/>
          <w:szCs w:val="28"/>
        </w:rPr>
        <w:t xml:space="preserve">Le couple de vecteurs </w:t>
      </w:r>
      <m:oMath>
        <m:r>
          <w:rPr>
            <w:rFonts w:ascii="Cambria Math" w:hAnsiTheme="minorHAnsi" w:cstheme="majorBidi"/>
            <w:sz w:val="28"/>
            <w:szCs w:val="28"/>
          </w:rPr>
          <m:t xml:space="preserve">( </m:t>
        </m:r>
        <m:acc>
          <m:accPr>
            <m:chr m:val="⃗"/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AH</m:t>
            </m:r>
          </m:e>
        </m:acc>
        <m:r>
          <w:rPr>
            <w:rFonts w:ascii="Cambria Math" w:hAnsiTheme="minorHAnsi" w:cstheme="majorBidi"/>
            <w:sz w:val="28"/>
            <w:szCs w:val="28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Theme="minorHAnsi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CG</m:t>
            </m:r>
          </m:e>
        </m:acc>
        <m:r>
          <w:rPr>
            <w:rFonts w:ascii="Cambria Math" w:hAnsiTheme="minorHAnsi" w:cstheme="majorBidi"/>
            <w:sz w:val="28"/>
            <w:szCs w:val="28"/>
          </w:rPr>
          <m:t xml:space="preserve"> )</m:t>
        </m:r>
      </m:oMath>
      <w:r w:rsidR="00D54076" w:rsidRPr="00FD1BC4">
        <w:rPr>
          <w:rFonts w:asciiTheme="minorHAnsi" w:hAnsiTheme="minorHAnsi"/>
          <w:sz w:val="28"/>
          <w:szCs w:val="28"/>
        </w:rPr>
        <w:t xml:space="preserve"> est une base de l’ensemble des vecteurs du plan</w:t>
      </w:r>
    </w:p>
    <w:p w:rsidR="00E912DB" w:rsidRPr="00FD1BC4" w:rsidRDefault="00FD1BC4" w:rsidP="00FD1BC4">
      <w:pPr>
        <w:rPr>
          <w:rFonts w:asciiTheme="minorHAnsi" w:hAnsiTheme="minorHAnsi"/>
          <w:sz w:val="28"/>
          <w:szCs w:val="28"/>
        </w:rPr>
      </w:pPr>
      <w:r w:rsidRPr="00FD1BC4">
        <w:rPr>
          <w:rFonts w:asciiTheme="minorHAnsi" w:hAnsiTheme="minorHAnsi"/>
          <w:sz w:val="28"/>
          <w:szCs w:val="28"/>
        </w:rPr>
        <w:t xml:space="preserve">6) </w:t>
      </w:r>
      <w:r w:rsidR="009E22E2" w:rsidRPr="00FD1BC4">
        <w:rPr>
          <w:rFonts w:asciiTheme="minorHAnsi" w:hAnsiTheme="minorHAnsi"/>
          <w:sz w:val="28"/>
          <w:szCs w:val="28"/>
        </w:rPr>
        <w:t>Le point</w:t>
      </w:r>
      <w:r w:rsidR="00D54076" w:rsidRPr="00FD1BC4">
        <w:rPr>
          <w:rFonts w:asciiTheme="minorHAnsi" w:hAnsiTheme="minorHAnsi"/>
          <w:sz w:val="28"/>
          <w:szCs w:val="28"/>
        </w:rPr>
        <w:t xml:space="preserve"> </w:t>
      </w:r>
      <m:oMath>
        <m:r>
          <w:rPr>
            <w:rFonts w:ascii="Cambria Math" w:hAnsiTheme="minorHAnsi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N</m:t>
        </m:r>
        <m:d>
          <m:dPr>
            <m:ctrlPr>
              <w:rPr>
                <w:rFonts w:ascii="Cambria Math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inorHAnsi"/>
                <w:sz w:val="28"/>
                <w:szCs w:val="28"/>
              </w:rPr>
              <m:t xml:space="preserve"> 1,3 </m:t>
            </m:r>
          </m:e>
        </m:d>
        <m:r>
          <w:rPr>
            <w:rFonts w:ascii="Cambria Math" w:hAnsiTheme="minorHAnsi"/>
            <w:sz w:val="28"/>
            <w:szCs w:val="28"/>
          </w:rPr>
          <m:t xml:space="preserve">  </m:t>
        </m:r>
      </m:oMath>
      <w:r w:rsidR="009E22E2" w:rsidRPr="00FD1BC4">
        <w:rPr>
          <w:rFonts w:asciiTheme="minorHAnsi" w:hAnsiTheme="minorHAnsi"/>
          <w:sz w:val="28"/>
          <w:szCs w:val="28"/>
        </w:rPr>
        <w:t>est le projeté orthogonal du point B sur la droite (AC)</w:t>
      </w:r>
    </w:p>
    <w:p w:rsidR="006D06B1" w:rsidRPr="00FD1BC4" w:rsidRDefault="006D06B1" w:rsidP="007D1C66">
      <w:pPr>
        <w:rPr>
          <w:rFonts w:asciiTheme="minorHAnsi" w:hAnsiTheme="minorHAnsi"/>
          <w:b/>
          <w:bCs/>
          <w:i/>
          <w:iCs/>
          <w:sz w:val="20"/>
          <w:szCs w:val="20"/>
          <w:u w:val="single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7D1C66" w:rsidRPr="00F65378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:BENZINA.M </w:t>
      </w:r>
    </w:p>
    <w:sectPr w:rsidR="007D1C66" w:rsidRPr="00F65378" w:rsidSect="00341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8D" w:rsidRDefault="00DC208D" w:rsidP="00821C17">
      <w:r>
        <w:separator/>
      </w:r>
    </w:p>
  </w:endnote>
  <w:endnote w:type="continuationSeparator" w:id="1">
    <w:p w:rsidR="00DC208D" w:rsidRDefault="00DC208D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8D" w:rsidRDefault="00DC208D" w:rsidP="00821C17">
      <w:r>
        <w:separator/>
      </w:r>
    </w:p>
  </w:footnote>
  <w:footnote w:type="continuationSeparator" w:id="1">
    <w:p w:rsidR="00DC208D" w:rsidRDefault="00DC208D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D6120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D6120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D6120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50683"/>
    <w:multiLevelType w:val="hybridMultilevel"/>
    <w:tmpl w:val="5F92C3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4020C82"/>
    <w:multiLevelType w:val="hybridMultilevel"/>
    <w:tmpl w:val="E3F009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10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C614E"/>
    <w:multiLevelType w:val="hybridMultilevel"/>
    <w:tmpl w:val="386CF4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60E135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7"/>
  </w:num>
  <w:num w:numId="5">
    <w:abstractNumId w:val="22"/>
  </w:num>
  <w:num w:numId="6">
    <w:abstractNumId w:val="12"/>
  </w:num>
  <w:num w:numId="7">
    <w:abstractNumId w:val="0"/>
  </w:num>
  <w:num w:numId="8">
    <w:abstractNumId w:val="23"/>
  </w:num>
  <w:num w:numId="9">
    <w:abstractNumId w:val="21"/>
  </w:num>
  <w:num w:numId="10">
    <w:abstractNumId w:val="13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20"/>
  </w:num>
  <w:num w:numId="16">
    <w:abstractNumId w:val="14"/>
  </w:num>
  <w:num w:numId="17">
    <w:abstractNumId w:val="7"/>
  </w:num>
  <w:num w:numId="18">
    <w:abstractNumId w:val="15"/>
  </w:num>
  <w:num w:numId="19">
    <w:abstractNumId w:val="11"/>
  </w:num>
  <w:num w:numId="20">
    <w:abstractNumId w:val="6"/>
  </w:num>
  <w:num w:numId="21">
    <w:abstractNumId w:val="4"/>
  </w:num>
  <w:num w:numId="22">
    <w:abstractNumId w:val="18"/>
  </w:num>
  <w:num w:numId="23">
    <w:abstractNumId w:val="8"/>
  </w:num>
  <w:num w:numId="24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13889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A5561"/>
    <w:rsid w:val="000B40FB"/>
    <w:rsid w:val="000C3002"/>
    <w:rsid w:val="000C6BE0"/>
    <w:rsid w:val="000D05BA"/>
    <w:rsid w:val="000D212A"/>
    <w:rsid w:val="000E5941"/>
    <w:rsid w:val="000E62BF"/>
    <w:rsid w:val="000F0298"/>
    <w:rsid w:val="000F0A41"/>
    <w:rsid w:val="000F490C"/>
    <w:rsid w:val="001147CE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A38C9"/>
    <w:rsid w:val="001B2FCD"/>
    <w:rsid w:val="001D5DEA"/>
    <w:rsid w:val="001D6357"/>
    <w:rsid w:val="001F030A"/>
    <w:rsid w:val="001F1AE7"/>
    <w:rsid w:val="001F4B4A"/>
    <w:rsid w:val="002078BD"/>
    <w:rsid w:val="00215FBF"/>
    <w:rsid w:val="002178F7"/>
    <w:rsid w:val="00222EE7"/>
    <w:rsid w:val="00227786"/>
    <w:rsid w:val="00227FBF"/>
    <w:rsid w:val="00231D30"/>
    <w:rsid w:val="00235D77"/>
    <w:rsid w:val="00237FE0"/>
    <w:rsid w:val="00240106"/>
    <w:rsid w:val="0024054D"/>
    <w:rsid w:val="002508EB"/>
    <w:rsid w:val="00252397"/>
    <w:rsid w:val="00267D27"/>
    <w:rsid w:val="002730E1"/>
    <w:rsid w:val="0027728D"/>
    <w:rsid w:val="00280F45"/>
    <w:rsid w:val="00282F71"/>
    <w:rsid w:val="00294014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422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E761A"/>
    <w:rsid w:val="004F3798"/>
    <w:rsid w:val="00506BDE"/>
    <w:rsid w:val="005227C5"/>
    <w:rsid w:val="00524D85"/>
    <w:rsid w:val="00532B12"/>
    <w:rsid w:val="00553996"/>
    <w:rsid w:val="00560C07"/>
    <w:rsid w:val="0056250B"/>
    <w:rsid w:val="00562D6D"/>
    <w:rsid w:val="0056512A"/>
    <w:rsid w:val="005A0C87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6B1"/>
    <w:rsid w:val="006D0E05"/>
    <w:rsid w:val="006F22A6"/>
    <w:rsid w:val="007066F6"/>
    <w:rsid w:val="00706960"/>
    <w:rsid w:val="0071300E"/>
    <w:rsid w:val="0074040F"/>
    <w:rsid w:val="00755A14"/>
    <w:rsid w:val="0077737A"/>
    <w:rsid w:val="007878C4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11A6"/>
    <w:rsid w:val="00815175"/>
    <w:rsid w:val="0081605A"/>
    <w:rsid w:val="00821C17"/>
    <w:rsid w:val="00836D76"/>
    <w:rsid w:val="00840269"/>
    <w:rsid w:val="00841EC7"/>
    <w:rsid w:val="00845250"/>
    <w:rsid w:val="00846884"/>
    <w:rsid w:val="0086263B"/>
    <w:rsid w:val="00866BC4"/>
    <w:rsid w:val="0087681D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CDD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65B1"/>
    <w:rsid w:val="00967A1F"/>
    <w:rsid w:val="00970536"/>
    <w:rsid w:val="00970C48"/>
    <w:rsid w:val="00975432"/>
    <w:rsid w:val="00976CA3"/>
    <w:rsid w:val="0098311D"/>
    <w:rsid w:val="00983EB8"/>
    <w:rsid w:val="0098667B"/>
    <w:rsid w:val="00986F91"/>
    <w:rsid w:val="00994EFC"/>
    <w:rsid w:val="009A7651"/>
    <w:rsid w:val="009D0298"/>
    <w:rsid w:val="009D466F"/>
    <w:rsid w:val="009D4FA8"/>
    <w:rsid w:val="009E09EA"/>
    <w:rsid w:val="009E22E2"/>
    <w:rsid w:val="009E30E9"/>
    <w:rsid w:val="009E4888"/>
    <w:rsid w:val="009F2F9A"/>
    <w:rsid w:val="009F6F05"/>
    <w:rsid w:val="00A00300"/>
    <w:rsid w:val="00A02310"/>
    <w:rsid w:val="00A066CB"/>
    <w:rsid w:val="00A3250E"/>
    <w:rsid w:val="00A438EB"/>
    <w:rsid w:val="00A6531E"/>
    <w:rsid w:val="00A6676E"/>
    <w:rsid w:val="00A82BCA"/>
    <w:rsid w:val="00A92C26"/>
    <w:rsid w:val="00A94CEC"/>
    <w:rsid w:val="00AA7F22"/>
    <w:rsid w:val="00AB03A6"/>
    <w:rsid w:val="00AB4522"/>
    <w:rsid w:val="00AB4A21"/>
    <w:rsid w:val="00AC281A"/>
    <w:rsid w:val="00AD6616"/>
    <w:rsid w:val="00AF3C96"/>
    <w:rsid w:val="00B00E5D"/>
    <w:rsid w:val="00B059BC"/>
    <w:rsid w:val="00B1115D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029B6"/>
    <w:rsid w:val="00D21737"/>
    <w:rsid w:val="00D2251B"/>
    <w:rsid w:val="00D26796"/>
    <w:rsid w:val="00D27D39"/>
    <w:rsid w:val="00D427E9"/>
    <w:rsid w:val="00D54076"/>
    <w:rsid w:val="00D57342"/>
    <w:rsid w:val="00D61206"/>
    <w:rsid w:val="00D613A0"/>
    <w:rsid w:val="00D61B3B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208D"/>
    <w:rsid w:val="00DC4393"/>
    <w:rsid w:val="00DD64E6"/>
    <w:rsid w:val="00DE2E0E"/>
    <w:rsid w:val="00DE3343"/>
    <w:rsid w:val="00DF4166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12DB"/>
    <w:rsid w:val="00E93EEF"/>
    <w:rsid w:val="00E944EB"/>
    <w:rsid w:val="00E94D4F"/>
    <w:rsid w:val="00EA7C41"/>
    <w:rsid w:val="00EB00F6"/>
    <w:rsid w:val="00EB630B"/>
    <w:rsid w:val="00EB7E25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378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1BC4"/>
    <w:rsid w:val="00FD3149"/>
    <w:rsid w:val="00FD623A"/>
    <w:rsid w:val="00FE0207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161</cp:revision>
  <dcterms:created xsi:type="dcterms:W3CDTF">2012-03-18T23:08:00Z</dcterms:created>
  <dcterms:modified xsi:type="dcterms:W3CDTF">2011-10-25T21:02:00Z</dcterms:modified>
</cp:coreProperties>
</file>